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2F" w:rsidRPr="00E17E2F" w:rsidRDefault="00E17E2F">
      <w:pPr>
        <w:rPr>
          <w:b/>
          <w:lang w:val="en-US"/>
        </w:rPr>
      </w:pPr>
      <w:r w:rsidRPr="00E17E2F">
        <w:rPr>
          <w:b/>
          <w:lang w:val="en-US"/>
        </w:rPr>
        <w:t xml:space="preserve">Planning Committee Update sheet- 29 May 2019 </w:t>
      </w:r>
    </w:p>
    <w:p w:rsidR="00E17E2F" w:rsidRPr="00E17E2F" w:rsidRDefault="004C4355">
      <w:pPr>
        <w:rPr>
          <w:b/>
          <w:lang w:val="en-US"/>
        </w:rPr>
      </w:pPr>
      <w:r w:rsidRPr="00E17E2F">
        <w:rPr>
          <w:b/>
          <w:lang w:val="en-US"/>
        </w:rPr>
        <w:t xml:space="preserve">Item 7 </w:t>
      </w:r>
    </w:p>
    <w:p w:rsidR="004C4355" w:rsidRPr="00E17E2F" w:rsidRDefault="00E17E2F">
      <w:pPr>
        <w:rPr>
          <w:b/>
          <w:lang w:val="en-US"/>
        </w:rPr>
      </w:pPr>
      <w:r w:rsidRPr="00E17E2F">
        <w:rPr>
          <w:b/>
          <w:lang w:val="en-US"/>
        </w:rPr>
        <w:t xml:space="preserve">Planning Application </w:t>
      </w:r>
      <w:r w:rsidRPr="00E17E2F">
        <w:rPr>
          <w:b/>
          <w:lang w:val="en-US"/>
        </w:rPr>
        <w:t>07/2018/8309/FUL</w:t>
      </w:r>
      <w:r w:rsidRPr="00E17E2F">
        <w:rPr>
          <w:b/>
          <w:lang w:val="en-US"/>
        </w:rPr>
        <w:t xml:space="preserve">- </w:t>
      </w:r>
      <w:r w:rsidR="00025E94" w:rsidRPr="00E17E2F">
        <w:rPr>
          <w:b/>
          <w:lang w:val="en-US"/>
        </w:rPr>
        <w:t xml:space="preserve">Land at School Lane and Golden Hill Lane, Leyland </w:t>
      </w:r>
    </w:p>
    <w:p w:rsidR="004C4355" w:rsidRDefault="00E17E2F">
      <w:pPr>
        <w:rPr>
          <w:lang w:val="en-US"/>
        </w:rPr>
      </w:pPr>
      <w:r>
        <w:rPr>
          <w:lang w:val="en-US"/>
        </w:rPr>
        <w:t>In response to the Planning Committee report, t</w:t>
      </w:r>
      <w:r w:rsidR="00025E94">
        <w:rPr>
          <w:lang w:val="en-US"/>
        </w:rPr>
        <w:t xml:space="preserve">he applicant has submitted additional information </w:t>
      </w:r>
      <w:r w:rsidR="00950B35">
        <w:rPr>
          <w:lang w:val="en-US"/>
        </w:rPr>
        <w:t>which advised that following a recent</w:t>
      </w:r>
      <w:r w:rsidR="00025E94">
        <w:rPr>
          <w:lang w:val="en-US"/>
        </w:rPr>
        <w:t xml:space="preserve"> in</w:t>
      </w:r>
      <w:r w:rsidR="00950B35">
        <w:rPr>
          <w:lang w:val="en-US"/>
        </w:rPr>
        <w:t xml:space="preserve">-store consultation exercise a total of </w:t>
      </w:r>
      <w:r w:rsidR="002B6650">
        <w:rPr>
          <w:lang w:val="en-US"/>
        </w:rPr>
        <w:t>40 letters of support were received which are summarized below:</w:t>
      </w:r>
    </w:p>
    <w:p w:rsidR="002B6650" w:rsidRP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 xml:space="preserve">Larger store, </w:t>
      </w:r>
    </w:p>
    <w:p w:rsidR="002B6650" w:rsidRP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 xml:space="preserve">More jobs generated from the new store and hopefully when the existing site is redeveloped more jobs would be generated </w:t>
      </w:r>
      <w:r>
        <w:rPr>
          <w:lang w:val="en-US"/>
        </w:rPr>
        <w:t xml:space="preserve">there </w:t>
      </w:r>
      <w:r w:rsidRPr="002B6650">
        <w:rPr>
          <w:lang w:val="en-US"/>
        </w:rPr>
        <w:t>too.</w:t>
      </w:r>
    </w:p>
    <w:p w:rsidR="002B6650" w:rsidRP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>More goods and more choice</w:t>
      </w:r>
      <w:r>
        <w:rPr>
          <w:lang w:val="en-US"/>
        </w:rPr>
        <w:t xml:space="preserve"> with</w:t>
      </w:r>
      <w:r w:rsidR="00A5552D">
        <w:rPr>
          <w:lang w:val="en-US"/>
        </w:rPr>
        <w:t>in</w:t>
      </w:r>
      <w:r>
        <w:rPr>
          <w:lang w:val="en-US"/>
        </w:rPr>
        <w:t xml:space="preserve"> a larger store</w:t>
      </w:r>
      <w:r w:rsidRPr="002B6650">
        <w:rPr>
          <w:lang w:val="en-US"/>
        </w:rPr>
        <w:t xml:space="preserve"> </w:t>
      </w:r>
    </w:p>
    <w:p w:rsidR="002B6650" w:rsidRP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 xml:space="preserve">Improved car Parking </w:t>
      </w:r>
    </w:p>
    <w:p w:rsidR="002B6650" w:rsidRP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>Better store experience</w:t>
      </w:r>
    </w:p>
    <w:p w:rsidR="002B6650" w:rsidRP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>Better location for this side of Leyland</w:t>
      </w:r>
    </w:p>
    <w:p w:rsidR="002B6650" w:rsidRDefault="002B6650" w:rsidP="002B6650">
      <w:pPr>
        <w:pStyle w:val="ListParagraph"/>
        <w:numPr>
          <w:ilvl w:val="0"/>
          <w:numId w:val="1"/>
        </w:numPr>
        <w:rPr>
          <w:lang w:val="en-US"/>
        </w:rPr>
      </w:pPr>
      <w:r w:rsidRPr="002B6650">
        <w:rPr>
          <w:lang w:val="en-US"/>
        </w:rPr>
        <w:t xml:space="preserve">Easement of traffic from the existing store </w:t>
      </w:r>
      <w:r>
        <w:rPr>
          <w:lang w:val="en-US"/>
        </w:rPr>
        <w:t xml:space="preserve">would help Leyland town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.</w:t>
      </w:r>
    </w:p>
    <w:p w:rsidR="002B6650" w:rsidRDefault="002B6650" w:rsidP="002B6650">
      <w:pPr>
        <w:ind w:left="360"/>
        <w:rPr>
          <w:lang w:val="en-US"/>
        </w:rPr>
      </w:pPr>
      <w:r w:rsidRPr="002B6650">
        <w:rPr>
          <w:lang w:val="en-US"/>
        </w:rPr>
        <w:t>One person raised concern about the traffic associated with the new store.</w:t>
      </w:r>
    </w:p>
    <w:p w:rsidR="001B2DA8" w:rsidRDefault="00BA5B7E" w:rsidP="00BA5B7E">
      <w:pPr>
        <w:rPr>
          <w:lang w:val="en-US"/>
        </w:rPr>
      </w:pPr>
      <w:r>
        <w:rPr>
          <w:lang w:val="en-US"/>
        </w:rPr>
        <w:t>Since the agenda has been published a</w:t>
      </w:r>
      <w:r w:rsidR="001B2DA8">
        <w:rPr>
          <w:lang w:val="en-US"/>
        </w:rPr>
        <w:t xml:space="preserve"> further </w:t>
      </w:r>
      <w:r>
        <w:rPr>
          <w:lang w:val="en-US"/>
        </w:rPr>
        <w:t xml:space="preserve">7 emails have been received in support of the new store citing similar reasons </w:t>
      </w:r>
      <w:r w:rsidR="00F83122">
        <w:rPr>
          <w:lang w:val="en-US"/>
        </w:rPr>
        <w:t>as previously reported.</w:t>
      </w:r>
      <w:bookmarkStart w:id="0" w:name="_GoBack"/>
      <w:bookmarkEnd w:id="0"/>
    </w:p>
    <w:p w:rsidR="00BA5B7E" w:rsidRDefault="00BA5B7E" w:rsidP="002B6650">
      <w:pPr>
        <w:ind w:left="360"/>
        <w:rPr>
          <w:lang w:val="en-US"/>
        </w:rPr>
      </w:pPr>
    </w:p>
    <w:p w:rsidR="00BA5B7E" w:rsidRPr="002B6650" w:rsidRDefault="00BA5B7E" w:rsidP="002B6650">
      <w:pPr>
        <w:ind w:left="360"/>
        <w:rPr>
          <w:lang w:val="en-US"/>
        </w:rPr>
      </w:pPr>
    </w:p>
    <w:p w:rsidR="002B6650" w:rsidRDefault="002B6650">
      <w:pPr>
        <w:rPr>
          <w:lang w:val="en-US"/>
        </w:rPr>
      </w:pPr>
    </w:p>
    <w:p w:rsidR="002B6650" w:rsidRPr="004C4355" w:rsidRDefault="002B6650">
      <w:pPr>
        <w:rPr>
          <w:lang w:val="en-US"/>
        </w:rPr>
      </w:pPr>
    </w:p>
    <w:sectPr w:rsidR="002B6650" w:rsidRPr="004C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2486"/>
    <w:multiLevelType w:val="hybridMultilevel"/>
    <w:tmpl w:val="E6C0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5"/>
    <w:rsid w:val="00025E94"/>
    <w:rsid w:val="000E5853"/>
    <w:rsid w:val="001B2DA8"/>
    <w:rsid w:val="002B6650"/>
    <w:rsid w:val="003B0D47"/>
    <w:rsid w:val="004C4355"/>
    <w:rsid w:val="00950B35"/>
    <w:rsid w:val="00A5552D"/>
    <w:rsid w:val="00BA5B7E"/>
    <w:rsid w:val="00E17E2F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2C5D-92DE-46DD-A942-1AB2B16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EAD8ED29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Catherine</dc:creator>
  <cp:keywords/>
  <dc:description/>
  <cp:lastModifiedBy>Lewis, Catherine</cp:lastModifiedBy>
  <cp:revision>2</cp:revision>
  <dcterms:created xsi:type="dcterms:W3CDTF">2019-05-28T09:25:00Z</dcterms:created>
  <dcterms:modified xsi:type="dcterms:W3CDTF">2019-05-28T09:25:00Z</dcterms:modified>
</cp:coreProperties>
</file>